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C6" w:rsidRPr="00093BC6" w:rsidRDefault="00093BC6" w:rsidP="00093BC6">
      <w:pPr>
        <w:spacing w:after="0" w:afterAutospacing="0"/>
        <w:rPr>
          <w:rFonts w:ascii="Zawgyi-One" w:hAnsi="Zawgyi-One" w:cs="Zawgyi-One"/>
          <w:color w:val="244061" w:themeColor="accent1" w:themeShade="80"/>
        </w:rPr>
      </w:pPr>
      <w:proofErr w:type="spellStart"/>
      <w:r w:rsidRPr="00093BC6">
        <w:rPr>
          <w:rFonts w:ascii="Zawgyi-One" w:hAnsi="Zawgyi-One" w:cs="Zawgyi-One"/>
          <w:b/>
          <w:color w:val="244061" w:themeColor="accent1" w:themeShade="80"/>
        </w:rPr>
        <w:t>စားေသာက္ပ</w:t>
      </w:r>
      <w:r w:rsidRPr="00093BC6">
        <w:rPr>
          <w:rFonts w:ascii="Zawgyi-One" w:hAnsi="Zawgyi-One" w:cs="Zawgyi-One"/>
          <w:color w:val="244061" w:themeColor="accent1" w:themeShade="80"/>
        </w:rPr>
        <w:t>ံု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။          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။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အရွိဳတို႔ရဲ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႕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အစားအေသာက္မွာ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မဆလာ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အေရာင္တင္နဲ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ဆီ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ပါ၀င္ေလ့မရွိပါ။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ဒါေၾကာင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အရွိဳဟာ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ရိုးရွင္းစြာေနထိုင္သူျဖစ္ပါတယ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ဟိတ္ဟန္ေတ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ြ၊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အေဆာင္အေယာင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ခ်ယ္သမ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ွဳ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ြ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သူ႔မွာမရွိ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လွည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့္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စားမ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ွဳ (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အေရာင္တင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္)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ဆြဲေဆာင္မ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ွဳ (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မဆလာ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)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ေတြလည္း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မရွိ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သူဟာ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ပဲဟင္းတခြက္ကို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မဆလာေတ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ြ၊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အေရာင္တင္ေတ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ြ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ခ်ယ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ဘာဟင္မွန္းမသိရတဲ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အနီေရာင္ဟင္းတခြက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ဖစ္ေအာင္လုပ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္ၿ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ပီး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အေမႊးအႀကိဳင္ေကာင္းေကာင္းနဲ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ညီအကိုခ်င္းကို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ပဲဟင္းညာေက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ၽြ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းတဲ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r w:rsidRPr="00093BC6">
        <w:rPr>
          <w:rFonts w:ascii="Georgia" w:hAnsi="Georgia" w:cs="Zawgyi-One"/>
          <w:color w:val="244061" w:themeColor="accent1" w:themeShade="80"/>
        </w:rPr>
        <w:t xml:space="preserve">Jacob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ယာကုပ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လူမ်ိဳးမဟုတ္ပ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ါ။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ဒါေၾကာင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သူတပါးမုန္းတီးျခင္းကို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ခံရတဲ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လူမ်ိဳးတမ်ိဳး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မဟုတ္ပါဘူး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။</w:t>
      </w:r>
    </w:p>
    <w:p w:rsidR="00093BC6" w:rsidRPr="00093BC6" w:rsidRDefault="00093BC6" w:rsidP="00093BC6">
      <w:pPr>
        <w:spacing w:after="0" w:afterAutospacing="0"/>
        <w:rPr>
          <w:rFonts w:ascii="Zawgyi-One" w:hAnsi="Zawgyi-One" w:cs="Zawgyi-One"/>
          <w:color w:val="244061" w:themeColor="accent1" w:themeShade="80"/>
        </w:rPr>
      </w:pP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အရွိဳတေယာက္ဟာ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ဟင္းခတ္အေမႊးအႀကိဳင္ေတြပါတဲ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ဆီျပန္ဟင္းေတြကို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ေရရွည္မစားႏိုင္ပ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ါ။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သူ႔ကိုယ္ခ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ႏၶာ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လိုအပ္ခ်က္နဲ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မကိုက္ညီပ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ါ။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သူစားေလ႔ရွိတာက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အျပဳတ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အသုတ္နဲ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အေထာင္းေတ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ြ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ပုိမ်ားပါတယ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အရွိဳေတြဟာ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ဟင္းစားမမက္သူ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ဟင္းငတ္ခံႏိုင္သူျဖစ္ပါတယ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အခ်ိန္အေတာ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္ၾ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ကာၾကာ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ဖစ္သလို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ေနထိုင္စားေသာက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္ၿ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ပီးကာမ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ွ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ဟင္းေကာင္းတခြက္ကို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သူစားေနၾကခ်က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ပဳတ္ပံုမ်ိဳးနဲ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အားရပါးရ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စားလိုက္ရတဲ႔အခ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ါ -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အြန္ဟာ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ေပႅဟို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- “On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Har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Plae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Hgo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” - `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ဟင္းငတ္ေျပတယ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္´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ေရရြတ္ေလ႔ရွိပါတယ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အၾကာႀကီးေနၿပီးမ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ွ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အားရပါးရ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စားေလ႔ရွိၿပီး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အစားအေသာက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ပင္ဆင္ပံုလည္း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မလွပေတာ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႔ `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ခ်င္းစား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လင္းစား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´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အေျပာခံရသူ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ဖစ္ပါတယ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္။</w:t>
      </w:r>
    </w:p>
    <w:p w:rsidR="00093BC6" w:rsidRPr="00093BC6" w:rsidRDefault="00093BC6" w:rsidP="00093BC6">
      <w:pPr>
        <w:spacing w:after="0" w:afterAutospacing="0"/>
        <w:rPr>
          <w:rFonts w:ascii="Zawgyi-One" w:hAnsi="Zawgyi-One" w:cs="Zawgyi-One"/>
          <w:color w:val="244061" w:themeColor="accent1" w:themeShade="80"/>
        </w:rPr>
      </w:pP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အေရာင္တင္နဲ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မဆလာေတ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ြ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မသံုးေပမယ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ဟင္းနဲ႔လိုက္ဖက္တဲ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ဟင္းခတ္အေမႊးအႀကိဳင္အတြဲေတြေတာ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သူ႔မွာရွိပါတယ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ပင္စိမ္း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၊ ၾ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ကက္ဟင္းခါးရြက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ရံုးေဗ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ြ၊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ပိတ္ခ်င္း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ဗိစပ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ကန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္႔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ဘလူ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 - - - - - - - - 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စတဲ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ဟင္းကို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အရသာ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ထိန္းေပးတဲ႔အရာေတြကို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လိုက္ဖက္စြာ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ထိေရာက္စြာ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သံုးစြဲတတ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္ၾ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ကပါတယ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ဘိုးဘြားေတ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ြ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လက္ထက္ကတည္းက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တြဲလာခဲ႔တဲ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ဟင္းအဖက္အစပ္ေတြဟာ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တျခားနည္းနဲ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႔ 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ပင္ခ်က္ရင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လိုက္မွီဖို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ခက္ခဲပါတယ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သူ႔ဟင္းခ်က္ပံုဟာ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ရုတ္တရက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္ၾ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ကည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့္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ရင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အေရာင္မပ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ါ၊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အနံ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မဆြဲေဆာင္တဲ႔အတြက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အေတာ္ညံ့မယ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္႔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ဟင္းလို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ထင္ရတတ္ပါတယ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စားၾကည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့္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ရင္ေတာ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အဖက္အစပ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ထူးထူးျခားျခား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ေကာင္းမြန္တာကို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ြ႕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ရမွာျဖစ္ပါတယ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ဒါေၾကာင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ဟင္းျပင္မလွေပမယ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ဟင္းအထာေတာ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သိတယ္လို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ဆိုရမွာပ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ါ။ </w:t>
      </w:r>
    </w:p>
    <w:p w:rsidR="00093BC6" w:rsidRPr="00093BC6" w:rsidRDefault="00093BC6" w:rsidP="00093BC6">
      <w:pPr>
        <w:spacing w:after="0" w:afterAutospacing="0"/>
        <w:rPr>
          <w:rFonts w:ascii="Zawgyi-One" w:hAnsi="Zawgyi-One" w:cs="Zawgyi-One"/>
          <w:color w:val="244061" w:themeColor="accent1" w:themeShade="80"/>
        </w:rPr>
      </w:pP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ငရုပ္သီးအစပ္စားႏိုင္တာကိုၾကည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့္ၿ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ပီး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- `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မေလးအစားအစာက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မစပ္ဘူးထင္ရေပမယ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္႔ -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စားၾကည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့္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ေတာ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အုန္းႏို႔ေၾကာင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သိပ္မစပ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 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ထင္သေလာက္မထက္တာေတ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ြ႕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ရတယ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္။  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မန္မာအစားအစာက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စပ္မယ္လို႔ထင္ရတဲ႔အတိုင္း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-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စားၾကည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့္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ေတာ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တကယ္စပ္တယ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ထင္သလိုထက္တယ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သီရိလကၤာအစားအစာက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ၾ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ကည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့္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ေတာ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မစပ္ဘူးလို႔ထင္ရေပမယ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္႔-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စားၾကည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့္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ေတာ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အေတာ္စပ္ေတာ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ထင္တာထက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ပိုထက္တာကို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ြ႕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ရတယ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္´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မွတ္ခ်က္ခ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်ၾ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ကပါတယ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ဒါဆိုရင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 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မန္မာငရုပ္ထက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အရွိဳစားတဲ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ခ်င္းငရုတ္က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ပိုစပ္တာကိုေတာ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အသိအမွတ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္ျပဳၾ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ကရမွာပ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ါ။ `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ခ်င္းရဲ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-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ဆြဲထုတ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္´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ဆိုစကား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ရွိခဲ႔တာမဟုတ္လား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?</w:t>
      </w:r>
    </w:p>
    <w:p w:rsidR="00093BC6" w:rsidRPr="00093BC6" w:rsidRDefault="00093BC6" w:rsidP="00093BC6">
      <w:pPr>
        <w:spacing w:after="0" w:afterAutospacing="0"/>
        <w:rPr>
          <w:rFonts w:ascii="Zawgyi-One" w:hAnsi="Zawgyi-One" w:cs="Zawgyi-One"/>
          <w:color w:val="244061" w:themeColor="accent1" w:themeShade="80"/>
        </w:rPr>
      </w:pPr>
      <w:r w:rsidRPr="00093BC6">
        <w:rPr>
          <w:rFonts w:ascii="Zawgyi-One" w:hAnsi="Zawgyi-One" w:cs="Zawgyi-One"/>
          <w:color w:val="244061" w:themeColor="accent1" w:themeShade="80"/>
        </w:rPr>
        <w:t>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ပည္တြင္းက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တိုင္းရင္းသားတခ်ိ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ဳ႕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မွာ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မွိန္းစရာ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ဘိန္း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မူးယစ္ေဆး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ပႆနာရွိသလို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၊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အရွိဳအမ်ိဳးသားေတြမွာ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ေသြးဆူေစတဲ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အရက္က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အဓိကျပႆနာ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ဖစ္ပါတယ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ေရွးက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သံုးစြဲခဲ႔တဲ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ေကာက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္ၫွ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င္းနဲ႔လုပ္တဲ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ေခါင္ရည္နဲ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အရည္အေသြး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စီစစ္မ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ွဳ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မရွိတဲ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႔ 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ပည္တြင္း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ပုဂၢလိက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စက္ရံုခ်က္အရက္ေတြရဲ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႕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ကြာဟတဲ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ဆိုးက်ိဳးကို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အရွိဳေတ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ြ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အေတာ္ခံရပါတယ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္။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ဒါေၾကာင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္႔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လူမ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ွဳ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ေရးကူညီေစာင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္႔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ေရွာက္မ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ွဳ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တဲ႔အေနနဲ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အရက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ဖတ္ဌာနေတြနဲ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အရက္ေၾကာင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္႔ ျ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ဖစ္ရတဲ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ကိုယ္ခ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ႏၶ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ာနဲ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စိတ္က်န္းမာေရးေစာင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္႔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ေရွာက္မ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ွဳ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ေတ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ြ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အေရးတႀကီးလုပ္ဖို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 xml:space="preserve">႔ </w:t>
      </w:r>
      <w:proofErr w:type="spellStart"/>
      <w:r w:rsidRPr="00093BC6">
        <w:rPr>
          <w:rFonts w:ascii="Zawgyi-One" w:hAnsi="Zawgyi-One" w:cs="Zawgyi-One"/>
          <w:color w:val="244061" w:themeColor="accent1" w:themeShade="80"/>
        </w:rPr>
        <w:t>လိုအပ္ေနပါတယ</w:t>
      </w:r>
      <w:proofErr w:type="spellEnd"/>
      <w:r w:rsidRPr="00093BC6">
        <w:rPr>
          <w:rFonts w:ascii="Zawgyi-One" w:hAnsi="Zawgyi-One" w:cs="Zawgyi-One"/>
          <w:color w:val="244061" w:themeColor="accent1" w:themeShade="80"/>
        </w:rPr>
        <w:t>္။</w:t>
      </w:r>
    </w:p>
    <w:p w:rsidR="00787A05" w:rsidRDefault="00787A05"/>
    <w:sectPr w:rsidR="00787A05" w:rsidSect="00093BC6">
      <w:pgSz w:w="12240" w:h="15840"/>
      <w:pgMar w:top="99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BC6"/>
    <w:rsid w:val="00002CE5"/>
    <w:rsid w:val="00090960"/>
    <w:rsid w:val="00093BC6"/>
    <w:rsid w:val="001521B5"/>
    <w:rsid w:val="00456633"/>
    <w:rsid w:val="005001D5"/>
    <w:rsid w:val="00576A90"/>
    <w:rsid w:val="00620DA0"/>
    <w:rsid w:val="00787A05"/>
    <w:rsid w:val="009243A0"/>
    <w:rsid w:val="00A02373"/>
    <w:rsid w:val="00AF76F3"/>
    <w:rsid w:val="00BE460D"/>
    <w:rsid w:val="00C54EAE"/>
    <w:rsid w:val="00CF501F"/>
    <w:rsid w:val="00DD2DC1"/>
    <w:rsid w:val="00E71987"/>
    <w:rsid w:val="00F53A89"/>
    <w:rsid w:val="00F9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C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>Student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2011-11-05T20:53:00Z</dcterms:created>
  <dcterms:modified xsi:type="dcterms:W3CDTF">2011-11-05T20:54:00Z</dcterms:modified>
</cp:coreProperties>
</file>